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B9D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1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F876FE" wp14:editId="1AF99982">
            <wp:extent cx="5940425" cy="2793943"/>
            <wp:effectExtent l="0" t="0" r="3175" b="698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2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F8610A" wp14:editId="0BAF8325">
            <wp:extent cx="5940425" cy="2711173"/>
            <wp:effectExtent l="0" t="0" r="3175" b="0"/>
            <wp:docPr id="61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3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B453BC" wp14:editId="70FD01E6">
            <wp:extent cx="5940425" cy="2665190"/>
            <wp:effectExtent l="0" t="0" r="3175" b="1905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Задача 4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4C8438" wp14:editId="45793C13">
            <wp:extent cx="5940425" cy="2593456"/>
            <wp:effectExtent l="0" t="0" r="3175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9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5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DEA67F" wp14:editId="2CA63752">
            <wp:extent cx="5940425" cy="2588551"/>
            <wp:effectExtent l="0" t="0" r="3175" b="254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8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6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608E47" wp14:editId="1A3F0C98">
            <wp:extent cx="5940425" cy="2264829"/>
            <wp:effectExtent l="0" t="0" r="3175" b="2540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Задача 7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B699FB" wp14:editId="403E1085">
            <wp:extent cx="4972050" cy="2907590"/>
            <wp:effectExtent l="0" t="0" r="0" b="7620"/>
            <wp:docPr id="102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523" cy="2913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8</w:t>
      </w:r>
    </w:p>
    <w:p w:rsidR="00403EAF" w:rsidRP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В сосуд объемом 1 л, содержащий катализатор, при повышенной температуре ввели 0,9 моль паров циклогексана. После установления равновесия за счет протекания обратимой реакции</w:t>
      </w:r>
    </w:p>
    <w:p w:rsidR="00403EAF" w:rsidRP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403EAF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6</w:t>
      </w:r>
      <w:r w:rsidRPr="00403EAF"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403EAF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12 (г)</w:t>
      </w:r>
      <w:r w:rsidRPr="00403EAF">
        <w:rPr>
          <w:rFonts w:ascii="Times New Roman" w:hAnsi="Times New Roman" w:cs="Times New Roman"/>
          <w:b/>
          <w:bCs/>
          <w:sz w:val="24"/>
          <w:szCs w:val="24"/>
        </w:rPr>
        <w:t xml:space="preserve"> ↔ С</w:t>
      </w:r>
      <w:r w:rsidRPr="00403EAF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6</w:t>
      </w:r>
      <w:r w:rsidRPr="00403EAF"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403EAF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6</w:t>
      </w:r>
      <w:r w:rsidRPr="00403EAF">
        <w:rPr>
          <w:rFonts w:ascii="Times New Roman" w:hAnsi="Times New Roman" w:cs="Times New Roman"/>
          <w:b/>
          <w:bCs/>
          <w:sz w:val="24"/>
          <w:szCs w:val="24"/>
        </w:rPr>
        <w:t xml:space="preserve"> + 3Н</w:t>
      </w:r>
      <w:r w:rsidRPr="00403EAF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 xml:space="preserve">2 (г) </w:t>
      </w:r>
      <w:r w:rsidRPr="00403EAF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:rsidR="00403EAF" w:rsidRP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давление в сосуде увеличилось в 2 раза. Известно, что температура в реакторе поддерживалась постоянной, а давление в сосуде прямо пропорционально концентрации газов. Определите равновесные концентрации водорода (Х) и паров бензола (У). Выберите из списка правильные ответы.</w:t>
      </w:r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0,9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0,6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0,5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0,3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0,2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p w:rsidR="004D065C" w:rsidRPr="00403EAF" w:rsidRDefault="00EF7E3E" w:rsidP="00403EA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EAF">
        <w:rPr>
          <w:rFonts w:ascii="Times New Roman" w:hAnsi="Times New Roman" w:cs="Times New Roman"/>
          <w:sz w:val="24"/>
          <w:szCs w:val="24"/>
        </w:rPr>
        <w:t>0,1 моль/</w:t>
      </w:r>
      <w:proofErr w:type="gramStart"/>
      <w:r w:rsidRPr="00403EAF">
        <w:rPr>
          <w:rFonts w:ascii="Times New Roman" w:hAnsi="Times New Roman" w:cs="Times New Roman"/>
          <w:sz w:val="24"/>
          <w:szCs w:val="24"/>
        </w:rPr>
        <w:t>л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0"/>
        <w:gridCol w:w="551"/>
      </w:tblGrid>
      <w:tr w:rsidR="00403EAF" w:rsidTr="00403EAF">
        <w:tc>
          <w:tcPr>
            <w:tcW w:w="550" w:type="dxa"/>
          </w:tcPr>
          <w:p w:rsidR="00403EAF" w:rsidRDefault="00403EAF" w:rsidP="00403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551" w:type="dxa"/>
          </w:tcPr>
          <w:p w:rsidR="00403EAF" w:rsidRDefault="00403EAF" w:rsidP="00403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403EAF" w:rsidTr="00403EAF">
        <w:tc>
          <w:tcPr>
            <w:tcW w:w="550" w:type="dxa"/>
          </w:tcPr>
          <w:p w:rsidR="00403EAF" w:rsidRDefault="00403EAF" w:rsidP="00403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" w:type="dxa"/>
          </w:tcPr>
          <w:p w:rsidR="00403EAF" w:rsidRDefault="00403EAF" w:rsidP="00403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9</w:t>
      </w:r>
    </w:p>
    <w:p w:rsidR="00F66DE7" w:rsidRDefault="00F66DE7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5623B9" wp14:editId="77A51990">
            <wp:extent cx="5934075" cy="26765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6DE7" w:rsidRDefault="00F66DE7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6DE7" w:rsidRDefault="00F66DE7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Задача 10</w:t>
      </w:r>
    </w:p>
    <w:p w:rsidR="00F66DE7" w:rsidRDefault="00F66DE7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8C36DB" wp14:editId="32212E20">
            <wp:extent cx="5043961" cy="32385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961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Задача 11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23431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12</w:t>
      </w:r>
    </w:p>
    <w:p w:rsidR="00403EAF" w:rsidRDefault="00403EAF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26479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13</w:t>
      </w:r>
    </w:p>
    <w:p w:rsidR="00EF7E3E" w:rsidRDefault="00EF7E3E" w:rsidP="00403E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37528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7E3E" w:rsidSect="00403EAF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4411AD"/>
    <w:multiLevelType w:val="hybridMultilevel"/>
    <w:tmpl w:val="7742AAD0"/>
    <w:lvl w:ilvl="0" w:tplc="9A2053A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72300D6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7181E7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19B820CC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A796B934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6E3A0AF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0B46D8D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3182C23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676C11F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9D9"/>
    <w:rsid w:val="00027ABC"/>
    <w:rsid w:val="002579D9"/>
    <w:rsid w:val="00403EAF"/>
    <w:rsid w:val="004D065C"/>
    <w:rsid w:val="00880B57"/>
    <w:rsid w:val="00A87E5D"/>
    <w:rsid w:val="00E10B9D"/>
    <w:rsid w:val="00EF7E3E"/>
    <w:rsid w:val="00F66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10B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03E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3E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10B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03E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3E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313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9708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483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955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3514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0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8334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5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PC</cp:lastModifiedBy>
  <cp:revision>3</cp:revision>
  <dcterms:created xsi:type="dcterms:W3CDTF">2024-03-26T16:25:00Z</dcterms:created>
  <dcterms:modified xsi:type="dcterms:W3CDTF">2024-03-27T04:51:00Z</dcterms:modified>
</cp:coreProperties>
</file>